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BA19" w14:textId="77777777" w:rsidR="00917CFC" w:rsidRDefault="00917CFC" w:rsidP="00917CFC">
      <w:pPr>
        <w:widowControl/>
        <w:spacing w:after="0" w:line="240" w:lineRule="auto"/>
        <w:rPr>
          <w:rFonts w:ascii="Montserrat Light" w:hAnsi="Montserrat Light"/>
          <w:b/>
          <w:sz w:val="28"/>
          <w:szCs w:val="28"/>
          <w:lang w:eastAsia="nl-NL"/>
        </w:rPr>
      </w:pPr>
      <w:r w:rsidRPr="00AF58D6">
        <w:rPr>
          <w:rFonts w:ascii="Montserrat Light" w:hAnsi="Montserrat Light"/>
          <w:b/>
          <w:color w:val="1F4E79" w:themeColor="accent1" w:themeShade="80"/>
          <w:sz w:val="28"/>
          <w:szCs w:val="28"/>
          <w:lang w:eastAsia="nl-NL"/>
        </w:rPr>
        <w:t xml:space="preserve">Aanmeldingsformulier kandidaten </w:t>
      </w:r>
      <w:r w:rsidR="006C5AEF" w:rsidRPr="00AF58D6">
        <w:rPr>
          <w:rFonts w:ascii="Montserrat Light" w:hAnsi="Montserrat Light"/>
          <w:b/>
          <w:color w:val="1F4E79" w:themeColor="accent1" w:themeShade="80"/>
          <w:sz w:val="28"/>
          <w:szCs w:val="28"/>
          <w:lang w:eastAsia="nl-NL"/>
        </w:rPr>
        <w:t>bij</w:t>
      </w:r>
      <w:r w:rsidR="006C5AEF" w:rsidRPr="00F375E5">
        <w:rPr>
          <w:rFonts w:ascii="Montserrat Light" w:hAnsi="Montserrat Light"/>
          <w:b/>
          <w:sz w:val="28"/>
          <w:szCs w:val="28"/>
          <w:lang w:eastAsia="nl-NL"/>
        </w:rPr>
        <w:t xml:space="preserve"> </w:t>
      </w:r>
      <w:r w:rsidR="006C5AEF" w:rsidRPr="00AF58D6">
        <w:rPr>
          <w:rFonts w:ascii="Montserrat Light" w:hAnsi="Montserrat Light"/>
          <w:b/>
          <w:color w:val="ED7D31" w:themeColor="accent2"/>
          <w:sz w:val="28"/>
          <w:szCs w:val="28"/>
          <w:lang w:eastAsia="nl-NL"/>
        </w:rPr>
        <w:t>TWiN</w:t>
      </w:r>
      <w:r w:rsidR="006C5AEF" w:rsidRPr="00F375E5">
        <w:rPr>
          <w:rFonts w:ascii="Montserrat Light" w:hAnsi="Montserrat Light"/>
          <w:b/>
          <w:color w:val="1F4E79" w:themeColor="accent1" w:themeShade="80"/>
          <w:sz w:val="28"/>
          <w:szCs w:val="28"/>
          <w:lang w:eastAsia="nl-NL"/>
        </w:rPr>
        <w:t>burgering</w:t>
      </w:r>
      <w:r w:rsidR="006C5AEF" w:rsidRPr="00F375E5">
        <w:rPr>
          <w:rFonts w:ascii="Montserrat Light" w:hAnsi="Montserrat Light"/>
          <w:b/>
          <w:sz w:val="28"/>
          <w:szCs w:val="28"/>
          <w:lang w:eastAsia="nl-NL"/>
        </w:rPr>
        <w:t xml:space="preserve"> </w:t>
      </w:r>
    </w:p>
    <w:p w14:paraId="4134181D" w14:textId="77777777" w:rsidR="00AF58D6" w:rsidRPr="00F375E5" w:rsidRDefault="00AF58D6" w:rsidP="00917CFC">
      <w:pPr>
        <w:widowControl/>
        <w:spacing w:after="0" w:line="240" w:lineRule="auto"/>
        <w:rPr>
          <w:rFonts w:ascii="Montserrat Light" w:hAnsi="Montserrat Light"/>
          <w:b/>
          <w:sz w:val="28"/>
          <w:szCs w:val="28"/>
          <w:lang w:eastAsia="nl-NL"/>
        </w:rPr>
      </w:pPr>
    </w:p>
    <w:p w14:paraId="068DF1DF" w14:textId="77777777" w:rsidR="00917CFC" w:rsidRPr="00F375E5" w:rsidRDefault="00917CFC" w:rsidP="00917CFC">
      <w:pPr>
        <w:widowControl/>
        <w:spacing w:after="0" w:line="240" w:lineRule="auto"/>
        <w:rPr>
          <w:rFonts w:ascii="Montserrat Light" w:hAnsi="Montserrat Light"/>
          <w:lang w:eastAsia="nl-NL"/>
        </w:rPr>
      </w:pPr>
    </w:p>
    <w:tbl>
      <w:tblPr>
        <w:tblW w:w="872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041"/>
      </w:tblGrid>
      <w:tr w:rsidR="00917CFC" w:rsidRPr="00F375E5" w14:paraId="4CFD23C0" w14:textId="77777777" w:rsidTr="006752D9">
        <w:trPr>
          <w:trHeight w:val="340"/>
        </w:trPr>
        <w:tc>
          <w:tcPr>
            <w:tcW w:w="3686" w:type="dxa"/>
            <w:shd w:val="clear" w:color="auto" w:fill="E6E6E6"/>
            <w:vAlign w:val="center"/>
            <w:hideMark/>
          </w:tcPr>
          <w:p w14:paraId="0E84A99E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b/>
                <w:color w:val="1F4E79" w:themeColor="accent1" w:themeShade="80"/>
              </w:rPr>
              <w:t>ALGEMEEN</w:t>
            </w:r>
          </w:p>
        </w:tc>
        <w:tc>
          <w:tcPr>
            <w:tcW w:w="5041" w:type="dxa"/>
            <w:vAlign w:val="center"/>
          </w:tcPr>
          <w:p w14:paraId="126BCF51" w14:textId="77777777" w:rsidR="00917CFC" w:rsidRPr="00F375E5" w:rsidRDefault="00917CFC" w:rsidP="00917CFC">
            <w:pPr>
              <w:widowControl/>
              <w:ind w:left="832"/>
              <w:rPr>
                <w:rFonts w:ascii="Montserrat Light" w:hAnsi="Montserrat Light"/>
              </w:rPr>
            </w:pPr>
          </w:p>
        </w:tc>
      </w:tr>
      <w:tr w:rsidR="00917CFC" w:rsidRPr="00F375E5" w14:paraId="7617FB10" w14:textId="77777777" w:rsidTr="006752D9">
        <w:trPr>
          <w:trHeight w:val="340"/>
        </w:trPr>
        <w:tc>
          <w:tcPr>
            <w:tcW w:w="3686" w:type="dxa"/>
            <w:shd w:val="clear" w:color="auto" w:fill="E6E6E6"/>
            <w:vAlign w:val="center"/>
            <w:hideMark/>
          </w:tcPr>
          <w:p w14:paraId="265167F9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Datum aanmelding</w:t>
            </w:r>
          </w:p>
        </w:tc>
        <w:tc>
          <w:tcPr>
            <w:tcW w:w="5041" w:type="dxa"/>
            <w:vAlign w:val="center"/>
          </w:tcPr>
          <w:p w14:paraId="1C0E9287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608EA517" w14:textId="77777777" w:rsidTr="006752D9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11079398" w14:textId="77777777" w:rsidR="00917CFC" w:rsidRPr="00AF58D6" w:rsidRDefault="002B0C26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>
              <w:rPr>
                <w:rFonts w:ascii="Montserrat Light" w:hAnsi="Montserrat Light"/>
                <w:color w:val="1F4E79" w:themeColor="accent1" w:themeShade="80"/>
              </w:rPr>
              <w:t>Klantnummer/ GWS</w:t>
            </w:r>
          </w:p>
        </w:tc>
        <w:tc>
          <w:tcPr>
            <w:tcW w:w="5041" w:type="dxa"/>
            <w:vAlign w:val="center"/>
          </w:tcPr>
          <w:p w14:paraId="6AB5EE94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2B0C26" w:rsidRPr="00F375E5" w14:paraId="1FF0E27D" w14:textId="77777777" w:rsidTr="006752D9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5B6050D3" w14:textId="77777777" w:rsidR="002B0C26" w:rsidRDefault="002B0C26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>
              <w:rPr>
                <w:rFonts w:ascii="Montserrat Light" w:hAnsi="Montserrat Light"/>
                <w:color w:val="1F4E79" w:themeColor="accent1" w:themeShade="80"/>
              </w:rPr>
              <w:t>Werkproces</w:t>
            </w:r>
          </w:p>
        </w:tc>
        <w:tc>
          <w:tcPr>
            <w:tcW w:w="5041" w:type="dxa"/>
            <w:vAlign w:val="center"/>
          </w:tcPr>
          <w:p w14:paraId="190996F5" w14:textId="77777777" w:rsidR="002B0C26" w:rsidRPr="00F375E5" w:rsidRDefault="002B0C26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0509CDDC" w14:textId="77777777" w:rsidTr="006752D9">
        <w:trPr>
          <w:trHeight w:val="340"/>
        </w:trPr>
        <w:tc>
          <w:tcPr>
            <w:tcW w:w="3686" w:type="dxa"/>
            <w:shd w:val="clear" w:color="auto" w:fill="E6E6E6"/>
            <w:vAlign w:val="center"/>
            <w:hideMark/>
          </w:tcPr>
          <w:p w14:paraId="772D92B3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  <w:szCs w:val="2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Klantmanager</w:t>
            </w:r>
          </w:p>
        </w:tc>
        <w:tc>
          <w:tcPr>
            <w:tcW w:w="5041" w:type="dxa"/>
            <w:vAlign w:val="center"/>
          </w:tcPr>
          <w:p w14:paraId="2A61CD32" w14:textId="77777777" w:rsidR="00917CFC" w:rsidRPr="00F375E5" w:rsidRDefault="00917CFC" w:rsidP="00EF7A1B">
            <w:pPr>
              <w:widowControl/>
              <w:rPr>
                <w:rFonts w:ascii="Montserrat Light" w:hAnsi="Montserrat Light"/>
              </w:rPr>
            </w:pPr>
          </w:p>
        </w:tc>
      </w:tr>
      <w:tr w:rsidR="00F375E5" w:rsidRPr="00F375E5" w14:paraId="5FF4F01A" w14:textId="77777777" w:rsidTr="006752D9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642B2A77" w14:textId="77777777" w:rsidR="00F375E5" w:rsidRPr="00AF58D6" w:rsidRDefault="00F375E5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Gemeente</w:t>
            </w:r>
          </w:p>
        </w:tc>
        <w:tc>
          <w:tcPr>
            <w:tcW w:w="5041" w:type="dxa"/>
            <w:vAlign w:val="center"/>
          </w:tcPr>
          <w:p w14:paraId="67090440" w14:textId="77777777" w:rsidR="00F375E5" w:rsidRPr="00F375E5" w:rsidRDefault="00F375E5" w:rsidP="00EF7A1B">
            <w:pPr>
              <w:widowControl/>
              <w:rPr>
                <w:rFonts w:ascii="Montserrat Light" w:hAnsi="Montserrat Light"/>
              </w:rPr>
            </w:pPr>
          </w:p>
        </w:tc>
      </w:tr>
      <w:tr w:rsidR="002B0C26" w:rsidRPr="00F375E5" w14:paraId="53B1342B" w14:textId="77777777" w:rsidTr="006752D9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52AC0204" w14:textId="77777777" w:rsidR="00DF0E9F" w:rsidRDefault="006752D9" w:rsidP="006752D9">
            <w:pPr>
              <w:widowControl/>
              <w:rPr>
                <w:rFonts w:ascii="Montserrat Light" w:hAnsi="Montserrat Light"/>
                <w:bCs/>
                <w:color w:val="1F4E79"/>
              </w:rPr>
            </w:pPr>
            <w:r w:rsidRPr="00DF0E9F">
              <w:rPr>
                <w:rFonts w:ascii="Montserrat Light" w:hAnsi="Montserrat Light"/>
                <w:bCs/>
                <w:color w:val="1F4E79"/>
              </w:rPr>
              <w:t xml:space="preserve">Betreft aanmelding voor </w:t>
            </w:r>
          </w:p>
          <w:p w14:paraId="2BD634DD" w14:textId="77777777" w:rsidR="006752D9" w:rsidRPr="00DF0E9F" w:rsidRDefault="006752D9" w:rsidP="006752D9">
            <w:pPr>
              <w:widowControl/>
              <w:rPr>
                <w:rFonts w:ascii="Montserrat Light" w:hAnsi="Montserrat Light"/>
                <w:bCs/>
                <w:color w:val="1F4E79"/>
              </w:rPr>
            </w:pPr>
            <w:r w:rsidRPr="00DF0E9F">
              <w:rPr>
                <w:rFonts w:ascii="Montserrat Light" w:hAnsi="Montserrat Light"/>
                <w:bCs/>
                <w:color w:val="1F4E79"/>
              </w:rPr>
              <w:t>(</w:t>
            </w:r>
            <w:r w:rsidRPr="00DF0E9F">
              <w:rPr>
                <w:rFonts w:ascii="Montserrat Light" w:hAnsi="Montserrat Light"/>
                <w:b/>
                <w:color w:val="1F4E79"/>
              </w:rPr>
              <w:t>soort traject</w:t>
            </w:r>
            <w:r w:rsidRPr="00DF0E9F">
              <w:rPr>
                <w:rFonts w:ascii="Montserrat Light" w:hAnsi="Montserrat Light"/>
                <w:bCs/>
                <w:color w:val="1F4E79"/>
              </w:rPr>
              <w:t xml:space="preserve">): </w:t>
            </w:r>
          </w:p>
          <w:p w14:paraId="53B6BADB" w14:textId="77777777" w:rsidR="006752D9" w:rsidRPr="006752D9" w:rsidRDefault="006752D9" w:rsidP="006752D9">
            <w:pPr>
              <w:widowControl/>
              <w:rPr>
                <w:rFonts w:ascii="Montserrat Light" w:hAnsi="Montserrat Light"/>
                <w:color w:val="1F4E79"/>
              </w:rPr>
            </w:pPr>
            <w:r w:rsidRPr="006752D9">
              <w:rPr>
                <w:rFonts w:ascii="Montserrat Light" w:hAnsi="Montserrat Light"/>
                <w:color w:val="1F4E79"/>
              </w:rPr>
              <w:t>Toelichting;</w:t>
            </w:r>
          </w:p>
          <w:p w14:paraId="242B42B8" w14:textId="77777777" w:rsidR="006752D9" w:rsidRPr="00F375E5" w:rsidRDefault="006752D9" w:rsidP="006752D9">
            <w:pPr>
              <w:widowControl/>
              <w:rPr>
                <w:rFonts w:ascii="Montserrat Light" w:hAnsi="Montserrat Light"/>
              </w:rPr>
            </w:pPr>
          </w:p>
          <w:p w14:paraId="2AAB5A8C" w14:textId="77777777" w:rsidR="006752D9" w:rsidRPr="00F375E5" w:rsidRDefault="006752D9" w:rsidP="006752D9">
            <w:pPr>
              <w:widowControl/>
              <w:rPr>
                <w:rFonts w:ascii="Montserrat Light" w:hAnsi="Montserrat Light"/>
              </w:rPr>
            </w:pPr>
          </w:p>
          <w:p w14:paraId="0ABD6E33" w14:textId="77777777" w:rsidR="002B0C26" w:rsidRPr="00AF58D6" w:rsidRDefault="002B0C26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</w:p>
        </w:tc>
        <w:tc>
          <w:tcPr>
            <w:tcW w:w="5041" w:type="dxa"/>
            <w:vAlign w:val="center"/>
          </w:tcPr>
          <w:p w14:paraId="20395CFE" w14:textId="77777777" w:rsidR="002B0C26" w:rsidRPr="00F375E5" w:rsidRDefault="002B0C26" w:rsidP="00EF7A1B">
            <w:pPr>
              <w:widowControl/>
              <w:rPr>
                <w:rFonts w:ascii="Montserrat Light" w:hAnsi="Montserrat Light"/>
              </w:rPr>
            </w:pPr>
          </w:p>
        </w:tc>
      </w:tr>
    </w:tbl>
    <w:p w14:paraId="502B42CA" w14:textId="77777777" w:rsidR="00917CFC" w:rsidRPr="00F375E5" w:rsidRDefault="00917CFC" w:rsidP="00917CFC">
      <w:pPr>
        <w:widowControl/>
        <w:rPr>
          <w:rFonts w:ascii="Montserrat Light" w:hAnsi="Montserrat Light"/>
        </w:rPr>
      </w:pPr>
    </w:p>
    <w:tbl>
      <w:tblPr>
        <w:tblW w:w="8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674"/>
      </w:tblGrid>
      <w:tr w:rsidR="00917CFC" w:rsidRPr="00F375E5" w14:paraId="1D442D39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26AE322D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b/>
                <w:color w:val="1F4E79" w:themeColor="accent1" w:themeShade="80"/>
              </w:rPr>
              <w:t>KLANTGEGEVENS</w:t>
            </w:r>
          </w:p>
        </w:tc>
        <w:tc>
          <w:tcPr>
            <w:tcW w:w="4674" w:type="dxa"/>
            <w:vAlign w:val="center"/>
          </w:tcPr>
          <w:p w14:paraId="03C7A651" w14:textId="77777777" w:rsidR="00917CFC" w:rsidRPr="00F375E5" w:rsidRDefault="00917CFC" w:rsidP="001630B9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51D2329E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  <w:hideMark/>
          </w:tcPr>
          <w:p w14:paraId="5B87953C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Naam</w:t>
            </w:r>
          </w:p>
        </w:tc>
        <w:tc>
          <w:tcPr>
            <w:tcW w:w="4674" w:type="dxa"/>
            <w:vAlign w:val="center"/>
          </w:tcPr>
          <w:p w14:paraId="7B74FB1B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71BF0DD6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07ECC253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Adres</w:t>
            </w:r>
          </w:p>
        </w:tc>
        <w:tc>
          <w:tcPr>
            <w:tcW w:w="4674" w:type="dxa"/>
            <w:vAlign w:val="center"/>
          </w:tcPr>
          <w:p w14:paraId="20E7A559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752E6D25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  <w:hideMark/>
          </w:tcPr>
          <w:p w14:paraId="4982C806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Postcode</w:t>
            </w:r>
            <w:r w:rsidR="002B0C26">
              <w:rPr>
                <w:rFonts w:ascii="Montserrat Light" w:hAnsi="Montserrat Light"/>
                <w:color w:val="1F4E79" w:themeColor="accent1" w:themeShade="80"/>
              </w:rPr>
              <w:t xml:space="preserve"> en Woonplaats</w:t>
            </w:r>
          </w:p>
        </w:tc>
        <w:tc>
          <w:tcPr>
            <w:tcW w:w="4674" w:type="dxa"/>
            <w:vAlign w:val="center"/>
          </w:tcPr>
          <w:p w14:paraId="39405CA1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53663D90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111E0A6C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Geboortedatum</w:t>
            </w:r>
          </w:p>
        </w:tc>
        <w:tc>
          <w:tcPr>
            <w:tcW w:w="4674" w:type="dxa"/>
            <w:vAlign w:val="center"/>
          </w:tcPr>
          <w:p w14:paraId="48828CF4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31246BE0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14549DC0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Telefoonnummer</w:t>
            </w:r>
          </w:p>
        </w:tc>
        <w:tc>
          <w:tcPr>
            <w:tcW w:w="4674" w:type="dxa"/>
            <w:vAlign w:val="center"/>
          </w:tcPr>
          <w:p w14:paraId="0D347976" w14:textId="77777777" w:rsidR="00917CFC" w:rsidRPr="00F375E5" w:rsidRDefault="00917CFC" w:rsidP="00B923CF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555587E0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5D4B3934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E-mailadres</w:t>
            </w:r>
          </w:p>
        </w:tc>
        <w:tc>
          <w:tcPr>
            <w:tcW w:w="4674" w:type="dxa"/>
            <w:vAlign w:val="center"/>
          </w:tcPr>
          <w:p w14:paraId="29DE6F03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3C44BA29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4D4A88A5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Geslacht</w:t>
            </w:r>
          </w:p>
        </w:tc>
        <w:tc>
          <w:tcPr>
            <w:tcW w:w="4674" w:type="dxa"/>
            <w:vAlign w:val="center"/>
          </w:tcPr>
          <w:p w14:paraId="3F690DD7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7CC214E7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33A6948E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Cliëntnummer</w:t>
            </w:r>
          </w:p>
        </w:tc>
        <w:tc>
          <w:tcPr>
            <w:tcW w:w="4674" w:type="dxa"/>
            <w:vAlign w:val="center"/>
          </w:tcPr>
          <w:p w14:paraId="189DE760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  <w:tr w:rsidR="00D660AB" w:rsidRPr="00F375E5" w14:paraId="09043728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3CA8E99D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Bezit van rijbewijs</w:t>
            </w:r>
          </w:p>
        </w:tc>
        <w:tc>
          <w:tcPr>
            <w:tcW w:w="4674" w:type="dxa"/>
            <w:vAlign w:val="center"/>
          </w:tcPr>
          <w:p w14:paraId="37170414" w14:textId="77777777" w:rsidR="00D660AB" w:rsidRPr="00F375E5" w:rsidRDefault="00D660AB">
            <w:pPr>
              <w:widowControl/>
              <w:rPr>
                <w:rFonts w:ascii="Montserrat Light" w:hAnsi="Montserrat Light"/>
              </w:rPr>
            </w:pPr>
          </w:p>
        </w:tc>
      </w:tr>
      <w:tr w:rsidR="00917CFC" w:rsidRPr="00F375E5" w14:paraId="6A6909B8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01C49C61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Wijze van vervoer</w:t>
            </w:r>
          </w:p>
        </w:tc>
        <w:tc>
          <w:tcPr>
            <w:tcW w:w="4674" w:type="dxa"/>
            <w:vAlign w:val="center"/>
          </w:tcPr>
          <w:p w14:paraId="6EAFD41B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  <w:bookmarkStart w:id="0" w:name="_GoBack_11"/>
            <w:bookmarkEnd w:id="0"/>
          </w:p>
        </w:tc>
      </w:tr>
      <w:tr w:rsidR="00917CFC" w:rsidRPr="00F375E5" w14:paraId="7E9C8F0E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5AA6B6A0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Afwijken van reiskostenregeling</w:t>
            </w:r>
          </w:p>
        </w:tc>
        <w:tc>
          <w:tcPr>
            <w:tcW w:w="4674" w:type="dxa"/>
            <w:vAlign w:val="center"/>
          </w:tcPr>
          <w:p w14:paraId="48B90FB6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  <w:bookmarkStart w:id="1" w:name="_GoBack_10"/>
            <w:bookmarkEnd w:id="1"/>
          </w:p>
        </w:tc>
      </w:tr>
      <w:tr w:rsidR="00917CFC" w:rsidRPr="00F375E5" w14:paraId="127FF796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57291966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Sprake van (medische) urenbeperking?</w:t>
            </w:r>
          </w:p>
        </w:tc>
        <w:tc>
          <w:tcPr>
            <w:tcW w:w="4674" w:type="dxa"/>
            <w:vAlign w:val="center"/>
          </w:tcPr>
          <w:p w14:paraId="5EC04E12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  <w:bookmarkStart w:id="2" w:name="_GoBack_9"/>
            <w:bookmarkEnd w:id="2"/>
          </w:p>
        </w:tc>
      </w:tr>
      <w:tr w:rsidR="00451E7A" w:rsidRPr="00F375E5" w14:paraId="62D818E0" w14:textId="77777777">
        <w:trPr>
          <w:trHeight w:val="340"/>
        </w:trPr>
        <w:tc>
          <w:tcPr>
            <w:tcW w:w="3686" w:type="dxa"/>
            <w:shd w:val="clear" w:color="auto" w:fill="E6E6E6"/>
            <w:vAlign w:val="center"/>
          </w:tcPr>
          <w:p w14:paraId="5249F04F" w14:textId="77777777" w:rsidR="00451E7A" w:rsidRPr="00AF58D6" w:rsidRDefault="00451E7A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Huidige TREDE op Participatieladder</w:t>
            </w:r>
          </w:p>
        </w:tc>
        <w:tc>
          <w:tcPr>
            <w:tcW w:w="4674" w:type="dxa"/>
            <w:vAlign w:val="center"/>
          </w:tcPr>
          <w:p w14:paraId="7994F717" w14:textId="77777777" w:rsidR="00451E7A" w:rsidRPr="00F375E5" w:rsidRDefault="00451E7A" w:rsidP="00917CFC">
            <w:pPr>
              <w:widowControl/>
              <w:rPr>
                <w:rFonts w:ascii="Montserrat Light" w:hAnsi="Montserrat Light"/>
              </w:rPr>
            </w:pPr>
          </w:p>
        </w:tc>
      </w:tr>
    </w:tbl>
    <w:p w14:paraId="173F3C65" w14:textId="77777777" w:rsidR="00917CFC" w:rsidRPr="00F375E5" w:rsidRDefault="00917CFC" w:rsidP="00917CFC">
      <w:pPr>
        <w:widowControl/>
        <w:rPr>
          <w:rFonts w:ascii="Montserrat Light" w:hAnsi="Montserrat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917CFC" w:rsidRPr="00F375E5" w14:paraId="6BB5ACB7" w14:textId="77777777" w:rsidTr="006752D9">
        <w:trPr>
          <w:trHeight w:val="2520"/>
        </w:trPr>
        <w:tc>
          <w:tcPr>
            <w:tcW w:w="9212" w:type="dxa"/>
          </w:tcPr>
          <w:p w14:paraId="6FFC9B32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b/>
                <w:color w:val="1F4E79" w:themeColor="accent1" w:themeShade="80"/>
              </w:rPr>
              <w:t>WERKVOORKEUR</w:t>
            </w:r>
          </w:p>
          <w:p w14:paraId="48DAC952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b/>
                <w:color w:val="1F4E79" w:themeColor="accent1" w:themeShade="80"/>
              </w:rPr>
              <w:t>Waar liggen wensen en mogelijkheden voor de kandidaat op de arbeidsmarkt?</w:t>
            </w:r>
          </w:p>
          <w:p w14:paraId="0C6A27E2" w14:textId="77777777" w:rsidR="00917CFC" w:rsidRPr="00AF58D6" w:rsidRDefault="00917CFC" w:rsidP="00917CFC">
            <w:pPr>
              <w:widowControl/>
              <w:numPr>
                <w:ilvl w:val="0"/>
                <w:numId w:val="2"/>
              </w:numPr>
              <w:rPr>
                <w:rFonts w:ascii="Montserrat Light" w:hAnsi="Montserrat Light"/>
                <w:color w:val="1F4E79" w:themeColor="accent1" w:themeShade="80"/>
              </w:rPr>
            </w:pPr>
          </w:p>
          <w:p w14:paraId="5F88BB74" w14:textId="77777777" w:rsidR="00917CFC" w:rsidRPr="00AF58D6" w:rsidRDefault="00917CFC" w:rsidP="00917CFC">
            <w:pPr>
              <w:widowControl/>
              <w:numPr>
                <w:ilvl w:val="0"/>
                <w:numId w:val="2"/>
              </w:numPr>
              <w:rPr>
                <w:rFonts w:ascii="Montserrat Light" w:hAnsi="Montserrat Light"/>
                <w:color w:val="1F4E79" w:themeColor="accent1" w:themeShade="80"/>
              </w:rPr>
            </w:pPr>
          </w:p>
          <w:p w14:paraId="1B8C2D61" w14:textId="77777777" w:rsidR="00917CFC" w:rsidRPr="00F375E5" w:rsidRDefault="00917CFC" w:rsidP="00917CFC">
            <w:pPr>
              <w:widowControl/>
              <w:numPr>
                <w:ilvl w:val="0"/>
                <w:numId w:val="2"/>
              </w:numPr>
              <w:rPr>
                <w:rFonts w:ascii="Montserrat Light" w:hAnsi="Montserrat Light"/>
              </w:rPr>
            </w:pPr>
          </w:p>
        </w:tc>
      </w:tr>
      <w:tr w:rsidR="00917CFC" w:rsidRPr="00F375E5" w14:paraId="127965F5" w14:textId="77777777">
        <w:tc>
          <w:tcPr>
            <w:tcW w:w="9212" w:type="dxa"/>
          </w:tcPr>
          <w:p w14:paraId="33AFD773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b/>
                <w:color w:val="1F4E79" w:themeColor="accent1" w:themeShade="80"/>
              </w:rPr>
              <w:t>PERSOONLIJKE SITUATIE</w:t>
            </w:r>
          </w:p>
          <w:p w14:paraId="7BE93110" w14:textId="77777777" w:rsidR="00917CFC" w:rsidRPr="00AF58D6" w:rsidRDefault="00917CFC" w:rsidP="00917CFC">
            <w:pPr>
              <w:widowControl/>
              <w:rPr>
                <w:rFonts w:ascii="Montserrat Light" w:hAnsi="Montserrat Light"/>
                <w:color w:val="1F4E79" w:themeColor="accent1" w:themeShade="80"/>
              </w:rPr>
            </w:pPr>
            <w:r w:rsidRPr="00AF58D6">
              <w:rPr>
                <w:rFonts w:ascii="Montserrat Light" w:hAnsi="Montserrat Light"/>
                <w:color w:val="1F4E79" w:themeColor="accent1" w:themeShade="80"/>
              </w:rPr>
              <w:t>Zijn er zaken in de persoonlijke situatie van de kandidaat waarmee rekening gehouden moet worden?</w:t>
            </w:r>
          </w:p>
          <w:p w14:paraId="3C0C2E4B" w14:textId="77777777" w:rsidR="006752D9" w:rsidRDefault="006752D9" w:rsidP="006752D9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</w:p>
          <w:p w14:paraId="3A58DA46" w14:textId="77777777" w:rsidR="00FB1F83" w:rsidRDefault="00FB1F83" w:rsidP="006752D9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</w:p>
          <w:p w14:paraId="7DBA7FE6" w14:textId="77777777" w:rsidR="00FB1F83" w:rsidRDefault="00FB1F83" w:rsidP="006752D9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</w:p>
          <w:p w14:paraId="76C99DE7" w14:textId="77777777" w:rsidR="00FB1F83" w:rsidRDefault="00FB1F83" w:rsidP="006752D9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</w:p>
          <w:p w14:paraId="2FBB90CB" w14:textId="77777777" w:rsidR="00FB1F83" w:rsidRDefault="00FB1F83" w:rsidP="006752D9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</w:p>
          <w:p w14:paraId="49AE888C" w14:textId="77777777" w:rsidR="00FB1F83" w:rsidRDefault="00FB1F83" w:rsidP="006752D9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</w:p>
          <w:p w14:paraId="47B943AB" w14:textId="77777777" w:rsidR="006752D9" w:rsidRDefault="006752D9" w:rsidP="006752D9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</w:p>
          <w:p w14:paraId="2965C4AC" w14:textId="77777777" w:rsidR="006752D9" w:rsidRPr="00AF58D6" w:rsidRDefault="006752D9" w:rsidP="006752D9">
            <w:pPr>
              <w:widowControl/>
              <w:rPr>
                <w:rFonts w:ascii="Montserrat Light" w:hAnsi="Montserrat Light"/>
                <w:b/>
                <w:color w:val="1F4E79" w:themeColor="accent1" w:themeShade="80"/>
              </w:rPr>
            </w:pPr>
          </w:p>
          <w:p w14:paraId="4036D440" w14:textId="77777777" w:rsidR="00917CFC" w:rsidRPr="00F375E5" w:rsidRDefault="00917CFC" w:rsidP="00917CFC">
            <w:pPr>
              <w:widowControl/>
              <w:rPr>
                <w:rFonts w:ascii="Montserrat Light" w:hAnsi="Montserrat Light"/>
              </w:rPr>
            </w:pPr>
          </w:p>
        </w:tc>
      </w:tr>
    </w:tbl>
    <w:p w14:paraId="56491F26" w14:textId="77777777" w:rsidR="00917CFC" w:rsidRPr="00F375E5" w:rsidRDefault="00917CFC" w:rsidP="00917CFC">
      <w:pPr>
        <w:widowControl/>
        <w:rPr>
          <w:rFonts w:ascii="Montserrat Light" w:hAnsi="Montserrat Light"/>
        </w:rPr>
      </w:pPr>
    </w:p>
    <w:sectPr w:rsidR="00917CFC" w:rsidRPr="00F375E5" w:rsidSect="00AA5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6EE6" w14:textId="77777777" w:rsidR="00AA5ED6" w:rsidRDefault="00AA5ED6" w:rsidP="00917CFC">
      <w:pPr>
        <w:spacing w:after="0" w:line="240" w:lineRule="auto"/>
      </w:pPr>
      <w:r>
        <w:separator/>
      </w:r>
    </w:p>
  </w:endnote>
  <w:endnote w:type="continuationSeparator" w:id="0">
    <w:p w14:paraId="6C063AC3" w14:textId="77777777" w:rsidR="00AA5ED6" w:rsidRDefault="00AA5ED6" w:rsidP="0091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3E62" w14:textId="77777777" w:rsidR="00E9448B" w:rsidRDefault="00E944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2CC6" w14:textId="566CD8A0" w:rsidR="0047675C" w:rsidRDefault="00FC1893">
    <w:pPr>
      <w:pStyle w:val="Voettekst"/>
    </w:pPr>
    <w:r>
      <w:rPr>
        <w:rFonts w:ascii="Montserrat" w:hAnsi="Montserrat"/>
        <w:color w:val="F79646"/>
        <w:sz w:val="20"/>
        <w:szCs w:val="20"/>
      </w:rPr>
      <w:tab/>
    </w:r>
    <w:r w:rsidR="0047675C" w:rsidRPr="006B084A">
      <w:rPr>
        <w:rFonts w:ascii="Montserrat" w:hAnsi="Montserrat"/>
        <w:color w:val="F79646"/>
        <w:sz w:val="20"/>
        <w:szCs w:val="20"/>
      </w:rPr>
      <w:t>TWiN</w:t>
    </w:r>
    <w:r w:rsidR="0047675C" w:rsidRPr="006B084A">
      <w:rPr>
        <w:rFonts w:ascii="Montserrat" w:hAnsi="Montserrat"/>
        <w:color w:val="466684"/>
        <w:sz w:val="20"/>
        <w:szCs w:val="20"/>
      </w:rPr>
      <w:t>burgering</w:t>
    </w:r>
  </w:p>
  <w:p w14:paraId="03703CA4" w14:textId="77777777" w:rsidR="005F55A3" w:rsidRDefault="005F55A3">
    <w:pPr>
      <w:pStyle w:val="Voettekst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3D3C" w14:textId="77777777" w:rsidR="00E9448B" w:rsidRDefault="00E944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3418" w14:textId="77777777" w:rsidR="00AA5ED6" w:rsidRDefault="00AA5ED6" w:rsidP="00917CFC">
      <w:pPr>
        <w:spacing w:after="0" w:line="240" w:lineRule="auto"/>
      </w:pPr>
      <w:r>
        <w:separator/>
      </w:r>
    </w:p>
  </w:footnote>
  <w:footnote w:type="continuationSeparator" w:id="0">
    <w:p w14:paraId="75BB7432" w14:textId="77777777" w:rsidR="00AA5ED6" w:rsidRDefault="00AA5ED6" w:rsidP="0091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BC5" w14:textId="77777777" w:rsidR="00E9448B" w:rsidRDefault="00E944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31F4" w14:textId="77777777" w:rsidR="005F55A3" w:rsidRDefault="006C5AEF">
    <w:pPr>
      <w:pStyle w:val="Koptekst"/>
      <w:widowControl/>
    </w:pPr>
    <w:r>
      <w:rPr>
        <w:noProof/>
      </w:rPr>
      <w:t xml:space="preserve">                                                      </w:t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BD70" w14:textId="77777777" w:rsidR="00E9448B" w:rsidRDefault="00E944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1A6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41564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F413D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29064304">
    <w:abstractNumId w:val="1"/>
  </w:num>
  <w:num w:numId="2" w16cid:durableId="655573192">
    <w:abstractNumId w:val="0"/>
  </w:num>
  <w:num w:numId="3" w16cid:durableId="2130657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1B"/>
    <w:rsid w:val="00101F57"/>
    <w:rsid w:val="00105B46"/>
    <w:rsid w:val="0013327C"/>
    <w:rsid w:val="00146F6E"/>
    <w:rsid w:val="001630B9"/>
    <w:rsid w:val="00176FC9"/>
    <w:rsid w:val="001A620D"/>
    <w:rsid w:val="001D40E0"/>
    <w:rsid w:val="001E15F5"/>
    <w:rsid w:val="002002C2"/>
    <w:rsid w:val="002A6AFC"/>
    <w:rsid w:val="002B0C26"/>
    <w:rsid w:val="002D0ECF"/>
    <w:rsid w:val="003549CE"/>
    <w:rsid w:val="00355D92"/>
    <w:rsid w:val="003D7941"/>
    <w:rsid w:val="003F5557"/>
    <w:rsid w:val="00437D90"/>
    <w:rsid w:val="00451E7A"/>
    <w:rsid w:val="0047675C"/>
    <w:rsid w:val="00490750"/>
    <w:rsid w:val="0055341A"/>
    <w:rsid w:val="005C3BBE"/>
    <w:rsid w:val="005E505C"/>
    <w:rsid w:val="005F55A3"/>
    <w:rsid w:val="006400CF"/>
    <w:rsid w:val="006752D9"/>
    <w:rsid w:val="0068341E"/>
    <w:rsid w:val="006B2F6D"/>
    <w:rsid w:val="006C5AEF"/>
    <w:rsid w:val="006D77B7"/>
    <w:rsid w:val="00742EF4"/>
    <w:rsid w:val="007539A0"/>
    <w:rsid w:val="00756F60"/>
    <w:rsid w:val="0077188D"/>
    <w:rsid w:val="008021DB"/>
    <w:rsid w:val="008A09DB"/>
    <w:rsid w:val="008C79A6"/>
    <w:rsid w:val="008E00FC"/>
    <w:rsid w:val="008F0831"/>
    <w:rsid w:val="00917CFC"/>
    <w:rsid w:val="00930DC0"/>
    <w:rsid w:val="00934469"/>
    <w:rsid w:val="00945FE2"/>
    <w:rsid w:val="00954F91"/>
    <w:rsid w:val="00963A9B"/>
    <w:rsid w:val="00982A32"/>
    <w:rsid w:val="00A34ACF"/>
    <w:rsid w:val="00A7178D"/>
    <w:rsid w:val="00AA5ED6"/>
    <w:rsid w:val="00AD442E"/>
    <w:rsid w:val="00AF23F4"/>
    <w:rsid w:val="00AF58D6"/>
    <w:rsid w:val="00B25A8A"/>
    <w:rsid w:val="00B923CF"/>
    <w:rsid w:val="00B972F1"/>
    <w:rsid w:val="00C67E31"/>
    <w:rsid w:val="00C71BCD"/>
    <w:rsid w:val="00D660AB"/>
    <w:rsid w:val="00DB1F86"/>
    <w:rsid w:val="00DB37C9"/>
    <w:rsid w:val="00DF01D8"/>
    <w:rsid w:val="00DF0E9F"/>
    <w:rsid w:val="00E12D5D"/>
    <w:rsid w:val="00E14F2B"/>
    <w:rsid w:val="00E45E2C"/>
    <w:rsid w:val="00E9448B"/>
    <w:rsid w:val="00EE199B"/>
    <w:rsid w:val="00EF7A1B"/>
    <w:rsid w:val="00F375E5"/>
    <w:rsid w:val="00F50AE2"/>
    <w:rsid w:val="00F51016"/>
    <w:rsid w:val="00F65D57"/>
    <w:rsid w:val="00F8299A"/>
    <w:rsid w:val="00F849DD"/>
    <w:rsid w:val="00FB1F83"/>
    <w:rsid w:val="00FC1893"/>
    <w:rsid w:val="00FC62DB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E3342F"/>
  <w14:defaultImageDpi w14:val="0"/>
  <w15:docId w15:val="{3C2E741E-C87C-427D-AE60-0B5FE3C5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cs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  <w:sz w:val="22"/>
      <w:szCs w:val="22"/>
      <w:lang w:val="x-none" w:eastAsia="en-US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cs="Times New Roman"/>
      <w:sz w:val="22"/>
      <w:szCs w:val="22"/>
      <w:lang w:val="x-none" w:eastAsia="en-US"/>
    </w:rPr>
  </w:style>
  <w:style w:type="paragraph" w:styleId="Lijstalinea">
    <w:name w:val="List Paragraph"/>
    <w:basedOn w:val="Standaard"/>
    <w:uiPriority w:val="34"/>
    <w:qFormat/>
    <w:locked/>
    <w:rsid w:val="00B972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0849-BBE3-4ADB-9BF7-1FA6BB7C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630</Characters>
  <Application>Microsoft Office Word</Application>
  <DocSecurity>4</DocSecurity>
  <Lines>5</Lines>
  <Paragraphs>1</Paragraphs>
  <ScaleCrop>false</ScaleCrop>
  <Company>Gemeente Hilversum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Galen, Wilma</dc:creator>
  <cp:keywords/>
  <dc:description/>
  <cp:lastModifiedBy>Elze Reitsema</cp:lastModifiedBy>
  <cp:revision>2</cp:revision>
  <cp:lastPrinted>2020-02-10T12:34:00Z</cp:lastPrinted>
  <dcterms:created xsi:type="dcterms:W3CDTF">2024-02-24T13:08:00Z</dcterms:created>
  <dcterms:modified xsi:type="dcterms:W3CDTF">2024-02-24T13:08:00Z</dcterms:modified>
</cp:coreProperties>
</file>